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1551"/>
        <w:gridCol w:w="1552"/>
        <w:gridCol w:w="1556"/>
        <w:gridCol w:w="1553"/>
        <w:gridCol w:w="2017"/>
        <w:gridCol w:w="1121"/>
      </w:tblGrid>
      <w:tr w:rsidR="00E918DA" w:rsidRPr="006F6513" w:rsidTr="006F6513">
        <w:tc>
          <w:tcPr>
            <w:tcW w:w="1558" w:type="dxa"/>
          </w:tcPr>
          <w:p w:rsidR="00E918DA" w:rsidRPr="006F6513" w:rsidRDefault="00E918DA" w:rsidP="006F6513">
            <w:pPr>
              <w:rPr>
                <w:b/>
                <w:bCs/>
              </w:rPr>
            </w:pPr>
            <w:r w:rsidRPr="006F6513">
              <w:rPr>
                <w:b/>
                <w:bCs/>
              </w:rPr>
              <w:t xml:space="preserve">S. NO. </w:t>
            </w:r>
          </w:p>
        </w:tc>
        <w:tc>
          <w:tcPr>
            <w:tcW w:w="1558" w:type="dxa"/>
          </w:tcPr>
          <w:p w:rsidR="00E918DA" w:rsidRPr="006F6513" w:rsidRDefault="00E918DA" w:rsidP="006F6513">
            <w:pPr>
              <w:rPr>
                <w:b/>
                <w:bCs/>
              </w:rPr>
            </w:pPr>
            <w:r w:rsidRPr="006F6513">
              <w:rPr>
                <w:b/>
                <w:bCs/>
              </w:rPr>
              <w:t xml:space="preserve">CLASS </w:t>
            </w:r>
          </w:p>
        </w:tc>
        <w:tc>
          <w:tcPr>
            <w:tcW w:w="1558" w:type="dxa"/>
          </w:tcPr>
          <w:p w:rsidR="00E918DA" w:rsidRPr="006F6513" w:rsidRDefault="00E918DA" w:rsidP="006F6513">
            <w:pPr>
              <w:rPr>
                <w:b/>
                <w:bCs/>
              </w:rPr>
            </w:pPr>
            <w:r w:rsidRPr="006F6513">
              <w:rPr>
                <w:b/>
                <w:bCs/>
              </w:rPr>
              <w:t xml:space="preserve">WEIGHTAGE </w:t>
            </w:r>
          </w:p>
        </w:tc>
        <w:tc>
          <w:tcPr>
            <w:tcW w:w="1558" w:type="dxa"/>
          </w:tcPr>
          <w:p w:rsidR="00E918DA" w:rsidRPr="006F6513" w:rsidRDefault="00E918DA" w:rsidP="006F6513">
            <w:pPr>
              <w:rPr>
                <w:b/>
                <w:bCs/>
              </w:rPr>
            </w:pPr>
            <w:r w:rsidRPr="006F6513">
              <w:rPr>
                <w:b/>
                <w:bCs/>
              </w:rPr>
              <w:t>MARKS</w:t>
            </w:r>
          </w:p>
        </w:tc>
        <w:tc>
          <w:tcPr>
            <w:tcW w:w="2024" w:type="dxa"/>
          </w:tcPr>
          <w:p w:rsidR="00E918DA" w:rsidRPr="006F6513" w:rsidRDefault="00E918DA" w:rsidP="006F6513">
            <w:pPr>
              <w:rPr>
                <w:b/>
                <w:bCs/>
              </w:rPr>
            </w:pPr>
            <w:r w:rsidRPr="006F6513">
              <w:rPr>
                <w:b/>
                <w:bCs/>
              </w:rPr>
              <w:t>NAME OF THE CHAPTERS</w:t>
            </w:r>
          </w:p>
        </w:tc>
        <w:tc>
          <w:tcPr>
            <w:tcW w:w="1094" w:type="dxa"/>
          </w:tcPr>
          <w:p w:rsidR="00E918DA" w:rsidRPr="006F6513" w:rsidRDefault="00E918DA" w:rsidP="006F6513">
            <w:pPr>
              <w:rPr>
                <w:b/>
                <w:bCs/>
              </w:rPr>
            </w:pPr>
            <w:r w:rsidRPr="006F6513">
              <w:rPr>
                <w:b/>
                <w:bCs/>
              </w:rPr>
              <w:t>REMARKS</w:t>
            </w:r>
          </w:p>
        </w:tc>
      </w:tr>
      <w:tr w:rsidR="00E918DA" w:rsidTr="006F6513">
        <w:tc>
          <w:tcPr>
            <w:tcW w:w="1558" w:type="dxa"/>
          </w:tcPr>
          <w:p w:rsidR="00E918DA" w:rsidRDefault="00E918DA" w:rsidP="006F6513">
            <w:r>
              <w:t>1</w:t>
            </w:r>
          </w:p>
        </w:tc>
        <w:tc>
          <w:tcPr>
            <w:tcW w:w="1558" w:type="dxa"/>
          </w:tcPr>
          <w:p w:rsidR="00E918DA" w:rsidRDefault="00E918DA" w:rsidP="006F6513">
            <w:r>
              <w:t>CLASS VI</w:t>
            </w:r>
          </w:p>
        </w:tc>
        <w:tc>
          <w:tcPr>
            <w:tcW w:w="1558" w:type="dxa"/>
          </w:tcPr>
          <w:p w:rsidR="00E918DA" w:rsidRDefault="00E918DA" w:rsidP="006F6513">
            <w:pPr>
              <w:spacing w:line="360" w:lineRule="auto"/>
            </w:pPr>
            <w:r>
              <w:t>10%</w:t>
            </w:r>
          </w:p>
        </w:tc>
        <w:tc>
          <w:tcPr>
            <w:tcW w:w="1558" w:type="dxa"/>
          </w:tcPr>
          <w:p w:rsidR="00E918DA" w:rsidRDefault="00E918DA" w:rsidP="006F6513">
            <w:r>
              <w:t>08</w:t>
            </w:r>
          </w:p>
        </w:tc>
        <w:tc>
          <w:tcPr>
            <w:tcW w:w="2024" w:type="dxa"/>
          </w:tcPr>
          <w:p w:rsidR="00E918DA" w:rsidRDefault="00E918DA" w:rsidP="006F6513">
            <w:pPr>
              <w:rPr>
                <w:rFonts w:ascii="Mangal" w:hAnsi="Mangal" w:cs="Mangal"/>
              </w:rPr>
            </w:pPr>
            <w:r>
              <w:t>1.</w:t>
            </w:r>
            <w:r>
              <w:rPr>
                <w:rFonts w:ascii="Mangal" w:hAnsi="Mangal" w:cs="Mangal" w:hint="cs"/>
                <w:cs/>
              </w:rPr>
              <w:t xml:space="preserve">नादान दोस्त </w:t>
            </w:r>
          </w:p>
          <w:p w:rsidR="00E918DA" w:rsidRDefault="00E918DA" w:rsidP="006F6513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 2</w:t>
            </w:r>
            <w:r w:rsidR="006F6513"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पार नजर के </w:t>
            </w:r>
          </w:p>
          <w:p w:rsidR="00E918DA" w:rsidRDefault="00E918DA" w:rsidP="006F6513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3</w:t>
            </w:r>
            <w:r w:rsidR="006F6513">
              <w:rPr>
                <w:rFonts w:ascii="Mangal" w:hAnsi="Mangal" w:cs="Mangal"/>
              </w:rPr>
              <w:t xml:space="preserve"> </w:t>
            </w:r>
            <w:bookmarkStart w:id="0" w:name="_GoBack"/>
            <w:bookmarkEnd w:id="0"/>
            <w:r>
              <w:rPr>
                <w:rFonts w:ascii="Mangal" w:hAnsi="Mangal" w:cs="Mangal" w:hint="cs"/>
                <w:cs/>
              </w:rPr>
              <w:t xml:space="preserve">साथी हाथ बढ़ाना </w:t>
            </w:r>
          </w:p>
          <w:p w:rsidR="00E918DA" w:rsidRDefault="00E918DA" w:rsidP="006F6513">
            <w:pPr>
              <w:rPr>
                <w:cs/>
              </w:rPr>
            </w:pPr>
          </w:p>
        </w:tc>
        <w:tc>
          <w:tcPr>
            <w:tcW w:w="1094" w:type="dxa"/>
          </w:tcPr>
          <w:p w:rsidR="00E918DA" w:rsidRDefault="00E918DA" w:rsidP="006F6513"/>
        </w:tc>
      </w:tr>
      <w:tr w:rsidR="00E918DA" w:rsidTr="006F6513">
        <w:tc>
          <w:tcPr>
            <w:tcW w:w="1558" w:type="dxa"/>
          </w:tcPr>
          <w:p w:rsidR="00E918DA" w:rsidRDefault="00E918DA" w:rsidP="006F6513">
            <w:r>
              <w:t>2</w:t>
            </w:r>
          </w:p>
        </w:tc>
        <w:tc>
          <w:tcPr>
            <w:tcW w:w="1558" w:type="dxa"/>
          </w:tcPr>
          <w:p w:rsidR="00E918DA" w:rsidRDefault="00E918DA" w:rsidP="006F6513">
            <w:r>
              <w:t>CLASS VII</w:t>
            </w:r>
          </w:p>
        </w:tc>
        <w:tc>
          <w:tcPr>
            <w:tcW w:w="1558" w:type="dxa"/>
          </w:tcPr>
          <w:p w:rsidR="00E918DA" w:rsidRDefault="00E918DA" w:rsidP="006F6513">
            <w:pPr>
              <w:spacing w:line="360" w:lineRule="auto"/>
            </w:pPr>
            <w:r>
              <w:t>20%</w:t>
            </w:r>
          </w:p>
        </w:tc>
        <w:tc>
          <w:tcPr>
            <w:tcW w:w="1558" w:type="dxa"/>
          </w:tcPr>
          <w:p w:rsidR="00E918DA" w:rsidRDefault="00E918DA" w:rsidP="006F6513">
            <w:r>
              <w:t>16</w:t>
            </w:r>
          </w:p>
        </w:tc>
        <w:tc>
          <w:tcPr>
            <w:tcW w:w="2024" w:type="dxa"/>
          </w:tcPr>
          <w:p w:rsidR="00E918DA" w:rsidRDefault="00E918DA" w:rsidP="006F6513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1हम पंछी उन्मुकत गगन के </w:t>
            </w:r>
          </w:p>
          <w:p w:rsidR="00E918DA" w:rsidRDefault="00E918DA" w:rsidP="006F6513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2 हिमालय की बेटियाँ </w:t>
            </w:r>
          </w:p>
          <w:p w:rsidR="00E918DA" w:rsidRDefault="00E918DA" w:rsidP="006F6513">
            <w:r>
              <w:rPr>
                <w:rFonts w:ascii="Mangal" w:hAnsi="Mangal" w:cs="Mangal" w:hint="cs"/>
                <w:cs/>
              </w:rPr>
              <w:t xml:space="preserve">3 रक्त और हमारा शरीर </w:t>
            </w:r>
          </w:p>
        </w:tc>
        <w:tc>
          <w:tcPr>
            <w:tcW w:w="1094" w:type="dxa"/>
          </w:tcPr>
          <w:p w:rsidR="00E918DA" w:rsidRDefault="00E918DA" w:rsidP="006F6513"/>
        </w:tc>
      </w:tr>
      <w:tr w:rsidR="00E918DA" w:rsidTr="006F6513">
        <w:tc>
          <w:tcPr>
            <w:tcW w:w="1558" w:type="dxa"/>
          </w:tcPr>
          <w:p w:rsidR="00E918DA" w:rsidRDefault="00E918DA" w:rsidP="006F6513">
            <w:r>
              <w:t>3</w:t>
            </w:r>
          </w:p>
        </w:tc>
        <w:tc>
          <w:tcPr>
            <w:tcW w:w="1558" w:type="dxa"/>
          </w:tcPr>
          <w:p w:rsidR="00E918DA" w:rsidRDefault="00E918DA" w:rsidP="006F6513">
            <w:r>
              <w:t>CLASS VIII</w:t>
            </w:r>
          </w:p>
        </w:tc>
        <w:tc>
          <w:tcPr>
            <w:tcW w:w="1558" w:type="dxa"/>
          </w:tcPr>
          <w:p w:rsidR="00E918DA" w:rsidRDefault="00E918DA" w:rsidP="006F6513">
            <w:pPr>
              <w:spacing w:line="360" w:lineRule="auto"/>
            </w:pPr>
            <w:r>
              <w:t>30%</w:t>
            </w:r>
          </w:p>
        </w:tc>
        <w:tc>
          <w:tcPr>
            <w:tcW w:w="1558" w:type="dxa"/>
          </w:tcPr>
          <w:p w:rsidR="00E918DA" w:rsidRDefault="00E918DA" w:rsidP="006F6513">
            <w:r>
              <w:t>24</w:t>
            </w:r>
          </w:p>
        </w:tc>
        <w:tc>
          <w:tcPr>
            <w:tcW w:w="2024" w:type="dxa"/>
          </w:tcPr>
          <w:p w:rsidR="00E918DA" w:rsidRDefault="00E918DA" w:rsidP="006F6513">
            <w:pPr>
              <w:rPr>
                <w:rFonts w:ascii="Mangal" w:hAnsi="Mangal" w:cs="Mangal"/>
              </w:rPr>
            </w:pPr>
            <w:r>
              <w:rPr>
                <w:rFonts w:hint="cs"/>
                <w:cs/>
              </w:rPr>
              <w:t xml:space="preserve">1 </w:t>
            </w:r>
            <w:r>
              <w:rPr>
                <w:rFonts w:ascii="Mangal" w:hAnsi="Mangal" w:cs="Mangal" w:hint="cs"/>
                <w:cs/>
              </w:rPr>
              <w:t>लाख की चूड़िया</w:t>
            </w:r>
          </w:p>
          <w:p w:rsidR="00E918DA" w:rsidRDefault="00E918DA" w:rsidP="006F6513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2 चिठ्ठियों की अनूठी </w:t>
            </w:r>
            <w:r w:rsidR="006239F0">
              <w:rPr>
                <w:rFonts w:ascii="Mangal" w:hAnsi="Mangal" w:cs="Mangal" w:hint="cs"/>
                <w:cs/>
              </w:rPr>
              <w:t xml:space="preserve">दुनिया </w:t>
            </w:r>
          </w:p>
          <w:p w:rsidR="00E918DA" w:rsidRDefault="00E918DA" w:rsidP="006F6513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3 भगवान के </w:t>
            </w:r>
            <w:r w:rsidR="006239F0">
              <w:rPr>
                <w:rFonts w:ascii="Mangal" w:hAnsi="Mangal" w:cs="Mangal" w:hint="cs"/>
                <w:cs/>
              </w:rPr>
              <w:t>डाकिए</w:t>
            </w:r>
          </w:p>
          <w:p w:rsidR="006239F0" w:rsidRDefault="006239F0" w:rsidP="006F6513">
            <w:r>
              <w:rPr>
                <w:rFonts w:ascii="Mangal" w:hAnsi="Mangal" w:cs="Mangal" w:hint="cs"/>
                <w:cs/>
              </w:rPr>
              <w:t xml:space="preserve">4 कबीर की सखियाँ </w:t>
            </w:r>
          </w:p>
        </w:tc>
        <w:tc>
          <w:tcPr>
            <w:tcW w:w="1094" w:type="dxa"/>
          </w:tcPr>
          <w:p w:rsidR="00E918DA" w:rsidRDefault="00E918DA" w:rsidP="006F6513"/>
        </w:tc>
      </w:tr>
    </w:tbl>
    <w:p w:rsidR="007D06B1" w:rsidRPr="006F6513" w:rsidRDefault="006F6513" w:rsidP="006F6513">
      <w:pPr>
        <w:jc w:val="center"/>
        <w:rPr>
          <w:b/>
          <w:bCs/>
          <w:sz w:val="32"/>
          <w:szCs w:val="28"/>
        </w:rPr>
      </w:pPr>
      <w:r w:rsidRPr="006F6513">
        <w:rPr>
          <w:b/>
          <w:bCs/>
          <w:sz w:val="32"/>
          <w:szCs w:val="28"/>
        </w:rPr>
        <w:t>KENDRIYA VIDYALAYA SANGATHAN, JABALPUR REGION</w:t>
      </w:r>
    </w:p>
    <w:p w:rsidR="006F6513" w:rsidRPr="006F6513" w:rsidRDefault="006F6513" w:rsidP="006F6513">
      <w:pPr>
        <w:jc w:val="center"/>
        <w:rPr>
          <w:b/>
          <w:bCs/>
          <w:sz w:val="32"/>
          <w:szCs w:val="28"/>
        </w:rPr>
      </w:pPr>
      <w:r w:rsidRPr="006F6513">
        <w:rPr>
          <w:b/>
          <w:bCs/>
          <w:sz w:val="32"/>
          <w:szCs w:val="28"/>
        </w:rPr>
        <w:t>SESSION ENDING EXAMINATION 2019-2020</w:t>
      </w:r>
    </w:p>
    <w:p w:rsidR="006F6513" w:rsidRPr="006F6513" w:rsidRDefault="006F6513" w:rsidP="006F6513">
      <w:pPr>
        <w:jc w:val="center"/>
        <w:rPr>
          <w:b/>
          <w:bCs/>
          <w:sz w:val="32"/>
          <w:szCs w:val="28"/>
        </w:rPr>
      </w:pPr>
      <w:r w:rsidRPr="006F6513">
        <w:rPr>
          <w:b/>
          <w:bCs/>
          <w:sz w:val="32"/>
          <w:szCs w:val="28"/>
        </w:rPr>
        <w:t>SUBJECT – HINDI</w:t>
      </w:r>
    </w:p>
    <w:sectPr w:rsidR="006F6513" w:rsidRPr="006F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26"/>
    <w:rsid w:val="00201E31"/>
    <w:rsid w:val="006239F0"/>
    <w:rsid w:val="006F6513"/>
    <w:rsid w:val="00923D2C"/>
    <w:rsid w:val="00C87412"/>
    <w:rsid w:val="00D33E26"/>
    <w:rsid w:val="00D90A72"/>
    <w:rsid w:val="00E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CBCDE-326A-47D8-B9FC-F43F81D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14</cp:revision>
  <dcterms:created xsi:type="dcterms:W3CDTF">2020-01-23T09:52:00Z</dcterms:created>
  <dcterms:modified xsi:type="dcterms:W3CDTF">2020-01-23T10:16:00Z</dcterms:modified>
</cp:coreProperties>
</file>