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2197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</w:p>
    <w:p w:rsidR="00AD3F29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KENDRIYA VIDYALAYA SANGATHAN JABALPUR REGION</w:t>
      </w:r>
    </w:p>
    <w:p w:rsidR="00AD3F29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SESSION ENDING EXAMINATION (2019-20)</w:t>
      </w:r>
    </w:p>
    <w:p w:rsidR="00AD3F29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CLASS- VII</w:t>
      </w:r>
    </w:p>
    <w:p w:rsidR="00AD3F29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>
        <w:rPr>
          <w:rFonts w:ascii="Times New Roman" w:hAnsi="Times New Roman" w:cs="Times New Roman"/>
          <w:b/>
          <w:bCs/>
          <w:sz w:val="28"/>
          <w:szCs w:val="24"/>
        </w:rPr>
        <w:t>SUBJECT SCIENCE</w:t>
      </w:r>
    </w:p>
    <w:p w:rsidR="00AD3F29" w:rsidRDefault="00092197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8"/>
          <w:szCs w:val="28"/>
        </w:rPr>
        <w:t>BLUE  PRINT</w:t>
      </w:r>
      <w:r w:rsidR="002C7DAA"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  <w:r w:rsidR="00144480"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</w:t>
      </w:r>
    </w:p>
    <w:tbl>
      <w:tblPr>
        <w:tblW w:w="10049" w:type="dxa"/>
        <w:tblInd w:w="-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1"/>
        <w:gridCol w:w="2640"/>
        <w:gridCol w:w="613"/>
        <w:gridCol w:w="709"/>
        <w:gridCol w:w="708"/>
        <w:gridCol w:w="1134"/>
        <w:gridCol w:w="1134"/>
        <w:gridCol w:w="1276"/>
        <w:gridCol w:w="1134"/>
      </w:tblGrid>
      <w:tr w:rsidR="00AD3F29">
        <w:trPr>
          <w:trHeight w:val="475"/>
        </w:trPr>
        <w:tc>
          <w:tcPr>
            <w:tcW w:w="701" w:type="dxa"/>
            <w:vMerge w:val="restart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S.NO</w:t>
            </w:r>
          </w:p>
        </w:tc>
        <w:tc>
          <w:tcPr>
            <w:tcW w:w="2640" w:type="dxa"/>
            <w:vMerge w:val="restart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CHAPTER</w:t>
            </w:r>
          </w:p>
        </w:tc>
        <w:tc>
          <w:tcPr>
            <w:tcW w:w="2030" w:type="dxa"/>
            <w:gridSpan w:val="3"/>
          </w:tcPr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Very Short Answer</w:t>
            </w:r>
          </w:p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 (1 mark)</w:t>
            </w:r>
          </w:p>
        </w:tc>
        <w:tc>
          <w:tcPr>
            <w:tcW w:w="1134" w:type="dxa"/>
            <w:vMerge w:val="restart"/>
          </w:tcPr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SA-1</w:t>
            </w:r>
          </w:p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(2 marks)</w:t>
            </w:r>
          </w:p>
        </w:tc>
        <w:tc>
          <w:tcPr>
            <w:tcW w:w="1134" w:type="dxa"/>
            <w:vMerge w:val="restart"/>
          </w:tcPr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SA-2</w:t>
            </w:r>
          </w:p>
          <w:p w:rsidR="00AD3F29" w:rsidRDefault="00092197">
            <w:pPr>
              <w:spacing w:after="0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(3 marks)</w:t>
            </w:r>
          </w:p>
        </w:tc>
        <w:tc>
          <w:tcPr>
            <w:tcW w:w="1276" w:type="dxa"/>
            <w:vMerge w:val="restart"/>
          </w:tcPr>
          <w:p w:rsidR="00AD3F29" w:rsidRDefault="0009219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Long Answer</w:t>
            </w:r>
          </w:p>
          <w:p w:rsidR="00AD3F29" w:rsidRDefault="00092197">
            <w:pPr>
              <w:spacing w:after="0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(5marks)</w:t>
            </w:r>
          </w:p>
        </w:tc>
        <w:tc>
          <w:tcPr>
            <w:tcW w:w="1134" w:type="dxa"/>
            <w:vMerge w:val="restart"/>
          </w:tcPr>
          <w:p w:rsidR="00AD3F29" w:rsidRDefault="00092197">
            <w:pPr>
              <w:spacing w:after="0"/>
              <w:jc w:val="center"/>
              <w:rPr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Cs w:val="22"/>
              </w:rPr>
              <w:t>TOTAL</w:t>
            </w:r>
          </w:p>
        </w:tc>
      </w:tr>
      <w:tr w:rsidR="00AD3F29">
        <w:trPr>
          <w:trHeight w:val="641"/>
        </w:trPr>
        <w:tc>
          <w:tcPr>
            <w:tcW w:w="701" w:type="dxa"/>
            <w:vMerge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40" w:type="dxa"/>
            <w:vMerge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613" w:type="dxa"/>
          </w:tcPr>
          <w:p w:rsidR="00AD3F29" w:rsidRDefault="00092197">
            <w:pPr>
              <w:spacing w:after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Fill in the Blanks</w:t>
            </w:r>
          </w:p>
        </w:tc>
        <w:tc>
          <w:tcPr>
            <w:tcW w:w="709" w:type="dxa"/>
          </w:tcPr>
          <w:p w:rsidR="00AD3F29" w:rsidRDefault="00092197">
            <w:pPr>
              <w:spacing w:after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MCQ</w:t>
            </w:r>
          </w:p>
        </w:tc>
        <w:tc>
          <w:tcPr>
            <w:tcW w:w="708" w:type="dxa"/>
          </w:tcPr>
          <w:p w:rsidR="00AD3F29" w:rsidRDefault="00092197">
            <w:pPr>
              <w:spacing w:after="0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VSA</w:t>
            </w:r>
          </w:p>
        </w:tc>
        <w:tc>
          <w:tcPr>
            <w:tcW w:w="1134" w:type="dxa"/>
            <w:vMerge/>
          </w:tcPr>
          <w:p w:rsidR="00AD3F29" w:rsidRDefault="00AD3F29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AD3F29" w:rsidRDefault="00AD3F29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276" w:type="dxa"/>
            <w:vMerge/>
          </w:tcPr>
          <w:p w:rsidR="00AD3F29" w:rsidRDefault="00AD3F29">
            <w:pPr>
              <w:spacing w:after="0"/>
              <w:rPr>
                <w:sz w:val="32"/>
                <w:szCs w:val="32"/>
              </w:rPr>
            </w:pPr>
          </w:p>
        </w:tc>
        <w:tc>
          <w:tcPr>
            <w:tcW w:w="1134" w:type="dxa"/>
            <w:vMerge/>
          </w:tcPr>
          <w:p w:rsidR="00AD3F29" w:rsidRDefault="00AD3F29">
            <w:pPr>
              <w:spacing w:after="0"/>
              <w:rPr>
                <w:sz w:val="32"/>
                <w:szCs w:val="32"/>
              </w:rPr>
            </w:pPr>
          </w:p>
        </w:tc>
      </w:tr>
      <w:tr w:rsidR="00AD3F29">
        <w:trPr>
          <w:trHeight w:val="506"/>
        </w:trPr>
        <w:tc>
          <w:tcPr>
            <w:tcW w:w="701" w:type="dxa"/>
            <w:shd w:val="clear" w:color="auto" w:fill="D9D9D9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640" w:type="dxa"/>
            <w:shd w:val="clear" w:color="auto" w:fill="D9D9D9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Nutrition in Plants</w:t>
            </w:r>
          </w:p>
        </w:tc>
        <w:tc>
          <w:tcPr>
            <w:tcW w:w="613" w:type="dxa"/>
            <w:shd w:val="clear" w:color="auto" w:fill="D9D9D9"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D9D9D9"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3F29">
        <w:trPr>
          <w:trHeight w:val="401"/>
        </w:trPr>
        <w:tc>
          <w:tcPr>
            <w:tcW w:w="701" w:type="dxa"/>
            <w:shd w:val="clear" w:color="auto" w:fill="D9D9D9"/>
          </w:tcPr>
          <w:p w:rsidR="00AD3F29" w:rsidRDefault="00092197">
            <w:pPr>
              <w:spacing w:after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640" w:type="dxa"/>
            <w:shd w:val="clear" w:color="auto" w:fill="D9D9D9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Nutrition in Animals</w:t>
            </w:r>
          </w:p>
        </w:tc>
        <w:tc>
          <w:tcPr>
            <w:tcW w:w="613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268"/>
        </w:trPr>
        <w:tc>
          <w:tcPr>
            <w:tcW w:w="701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640" w:type="dxa"/>
            <w:shd w:val="clear" w:color="auto" w:fill="D9D9D9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Heat</w:t>
            </w:r>
          </w:p>
        </w:tc>
        <w:tc>
          <w:tcPr>
            <w:tcW w:w="613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AD3F29">
        <w:trPr>
          <w:trHeight w:val="430"/>
        </w:trPr>
        <w:tc>
          <w:tcPr>
            <w:tcW w:w="701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tcW w:w="2640" w:type="dxa"/>
            <w:shd w:val="clear" w:color="auto" w:fill="D9D9D9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Acid Bases and Salt</w:t>
            </w:r>
          </w:p>
        </w:tc>
        <w:tc>
          <w:tcPr>
            <w:tcW w:w="613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shd w:val="clear" w:color="auto" w:fill="D9D9D9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D9D9D9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AD3F29">
        <w:trPr>
          <w:trHeight w:val="594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Transportation in Animals &amp; Plants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423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Reproduction in Plants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502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Motion &amp; Time 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710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Electric current &amp; its effects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532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Light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444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Water: A precious resource</w:t>
            </w:r>
          </w:p>
        </w:tc>
        <w:tc>
          <w:tcPr>
            <w:tcW w:w="613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276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498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Forests: Our Lifeline</w:t>
            </w:r>
          </w:p>
        </w:tc>
        <w:tc>
          <w:tcPr>
            <w:tcW w:w="613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708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213"/>
        </w:trPr>
        <w:tc>
          <w:tcPr>
            <w:tcW w:w="701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</w:t>
            </w: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Wastewater Story</w:t>
            </w:r>
          </w:p>
        </w:tc>
        <w:tc>
          <w:tcPr>
            <w:tcW w:w="613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9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08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276" w:type="dxa"/>
          </w:tcPr>
          <w:p w:rsidR="00AD3F29" w:rsidRDefault="00AD3F29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AD3F29" w:rsidRDefault="0009219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AD3F29">
        <w:trPr>
          <w:trHeight w:val="666"/>
        </w:trPr>
        <w:tc>
          <w:tcPr>
            <w:tcW w:w="701" w:type="dxa"/>
          </w:tcPr>
          <w:p w:rsidR="00AD3F29" w:rsidRDefault="00AD3F29">
            <w:pPr>
              <w:spacing w:after="0"/>
              <w:rPr>
                <w:sz w:val="24"/>
                <w:szCs w:val="24"/>
              </w:rPr>
            </w:pPr>
          </w:p>
        </w:tc>
        <w:tc>
          <w:tcPr>
            <w:tcW w:w="2640" w:type="dxa"/>
          </w:tcPr>
          <w:p w:rsidR="00AD3F29" w:rsidRDefault="00092197">
            <w:pPr>
              <w:spacing w:after="0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TOTAL</w:t>
            </w:r>
          </w:p>
        </w:tc>
        <w:tc>
          <w:tcPr>
            <w:tcW w:w="613" w:type="dxa"/>
          </w:tcPr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709" w:type="dxa"/>
          </w:tcPr>
          <w:p w:rsidR="00AD3F29" w:rsidRDefault="0009219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 xml:space="preserve">   5Q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AD3F29" w:rsidRDefault="00092197">
            <w:pPr>
              <w:spacing w:after="0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708" w:type="dxa"/>
          </w:tcPr>
          <w:p w:rsidR="00AD3F29" w:rsidRDefault="00092197">
            <w:pPr>
              <w:spacing w:after="0"/>
              <w:rPr>
                <w:sz w:val="20"/>
              </w:rPr>
            </w:pPr>
            <w:r>
              <w:rPr>
                <w:sz w:val="20"/>
              </w:rPr>
              <w:t>5Q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  <w:p w:rsidR="00AD3F29" w:rsidRDefault="00092197">
            <w:pPr>
              <w:spacing w:after="0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1134" w:type="dxa"/>
          </w:tcPr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16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1134" w:type="dxa"/>
          </w:tcPr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8Q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24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1276" w:type="dxa"/>
          </w:tcPr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5Q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20"/>
              </w:rPr>
              <w:t>25</w:t>
            </w:r>
          </w:p>
          <w:p w:rsidR="00AD3F29" w:rsidRDefault="00092197">
            <w:pPr>
              <w:spacing w:after="0"/>
              <w:jc w:val="center"/>
              <w:rPr>
                <w:sz w:val="20"/>
              </w:rPr>
            </w:pPr>
            <w:r>
              <w:rPr>
                <w:sz w:val="16"/>
                <w:szCs w:val="16"/>
              </w:rPr>
              <w:t>marks</w:t>
            </w:r>
          </w:p>
        </w:tc>
        <w:tc>
          <w:tcPr>
            <w:tcW w:w="1134" w:type="dxa"/>
          </w:tcPr>
          <w:p w:rsidR="00AD3F29" w:rsidRDefault="00092197">
            <w:pPr>
              <w:spacing w:after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80</w:t>
            </w:r>
          </w:p>
        </w:tc>
      </w:tr>
    </w:tbl>
    <w:p w:rsidR="00AD3F29" w:rsidRDefault="0009219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20% i.e. 16 marks Questions based on learning outcomes are from syllabus of Term – I. (April to Sept 2019)</w:t>
      </w:r>
    </w:p>
    <w:p w:rsidR="00AD3F29" w:rsidRDefault="00092197">
      <w:pPr>
        <w:pStyle w:val="ListParagraph"/>
        <w:numPr>
          <w:ilvl w:val="0"/>
          <w:numId w:val="2"/>
        </w:numPr>
        <w:spacing w:after="0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Chapter covered from Term I : </w:t>
      </w:r>
    </w:p>
    <w:p w:rsidR="00AD3F29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1 –Nutrition in Plants</w:t>
      </w:r>
    </w:p>
    <w:p w:rsidR="00AD3F29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2 –Nutrition in Animals</w:t>
      </w:r>
    </w:p>
    <w:p w:rsidR="00AD3F29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4 –Heat</w:t>
      </w:r>
    </w:p>
    <w:p w:rsidR="00092197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Chapter 5 – Acid, Bases &amp; Salts</w:t>
      </w:r>
    </w:p>
    <w:p w:rsidR="00092197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</w:p>
    <w:p w:rsidR="00092197" w:rsidRDefault="00092197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</w:p>
    <w:p w:rsidR="00AD3F29" w:rsidRDefault="00AD3F29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</w:p>
    <w:p w:rsidR="00AD3F29" w:rsidRDefault="00AD3F29">
      <w:pPr>
        <w:spacing w:after="0"/>
        <w:ind w:left="2880"/>
        <w:rPr>
          <w:rFonts w:ascii="Times New Roman" w:hAnsi="Times New Roman" w:cs="Times New Roman"/>
          <w:sz w:val="24"/>
          <w:szCs w:val="24"/>
        </w:rPr>
      </w:pPr>
    </w:p>
    <w:sectPr w:rsidR="00AD3F29" w:rsidSect="00756418">
      <w:pgSz w:w="12240" w:h="15840"/>
      <w:pgMar w:top="90" w:right="1440" w:bottom="113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hybridMultilevel"/>
    <w:tmpl w:val="2F66D4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000002"/>
    <w:multiLevelType w:val="hybridMultilevel"/>
    <w:tmpl w:val="51409A4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522D51"/>
    <w:multiLevelType w:val="hybridMultilevel"/>
    <w:tmpl w:val="4BD8F94A"/>
    <w:lvl w:ilvl="0" w:tplc="5664D18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C5A64"/>
    <w:multiLevelType w:val="hybridMultilevel"/>
    <w:tmpl w:val="B1AA4328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AD3F29"/>
    <w:rsid w:val="00020DC9"/>
    <w:rsid w:val="00092197"/>
    <w:rsid w:val="00144480"/>
    <w:rsid w:val="00191FB3"/>
    <w:rsid w:val="002C7DAA"/>
    <w:rsid w:val="0032762A"/>
    <w:rsid w:val="003B27FD"/>
    <w:rsid w:val="005362C4"/>
    <w:rsid w:val="0072242A"/>
    <w:rsid w:val="00756418"/>
    <w:rsid w:val="007835F6"/>
    <w:rsid w:val="00897315"/>
    <w:rsid w:val="00AD3F29"/>
    <w:rsid w:val="00BD45E1"/>
    <w:rsid w:val="00DA7F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Mangal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41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418"/>
    <w:pPr>
      <w:ind w:left="720"/>
      <w:contextualSpacing/>
    </w:pPr>
    <w:rPr>
      <w:rFonts w:eastAsia="SimSun"/>
      <w:lang w:val="en-IN" w:eastAsia="en-IN"/>
    </w:rPr>
  </w:style>
  <w:style w:type="table" w:styleId="TableGrid">
    <w:name w:val="Table Grid"/>
    <w:basedOn w:val="TableNormal"/>
    <w:uiPriority w:val="59"/>
    <w:rsid w:val="00756418"/>
    <w:pPr>
      <w:spacing w:after="0" w:line="240" w:lineRule="auto"/>
    </w:pPr>
    <w:rPr>
      <w:rFonts w:eastAsia="SimSun"/>
      <w:lang w:val="en-IN" w:eastAsia="en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756418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rsid w:val="00756418"/>
    <w:pPr>
      <w:spacing w:after="0" w:line="240" w:lineRule="auto"/>
    </w:pPr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rsid w:val="00756418"/>
    <w:rPr>
      <w:rFonts w:ascii="Tahoma" w:hAnsi="Tahoma" w:cs="Mangal"/>
      <w:sz w:val="16"/>
      <w:szCs w:val="1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156</Words>
  <Characters>895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Guest</dc:creator>
  <cp:lastModifiedBy>kvs</cp:lastModifiedBy>
  <cp:revision>17</cp:revision>
  <dcterms:created xsi:type="dcterms:W3CDTF">2019-12-24T14:19:00Z</dcterms:created>
  <dcterms:modified xsi:type="dcterms:W3CDTF">2020-02-01T08:17:00Z</dcterms:modified>
</cp:coreProperties>
</file>